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1DBF2" w14:textId="77777777" w:rsidR="00EC784A" w:rsidRPr="00DA086B" w:rsidRDefault="00EC784A" w:rsidP="00EC784A">
      <w:pPr>
        <w:rPr>
          <w:rFonts w:ascii="Franklin Gothic Medium" w:hAnsi="Franklin Gothic Medium"/>
          <w:b/>
          <w:color w:val="92D050"/>
          <w:sz w:val="32"/>
          <w:szCs w:val="32"/>
        </w:rPr>
      </w:pPr>
      <w:r w:rsidRPr="00DA086B">
        <w:rPr>
          <w:rFonts w:ascii="Franklin Gothic Medium" w:hAnsi="Franklin Gothic Medium"/>
          <w:b/>
          <w:color w:val="92D050"/>
          <w:sz w:val="32"/>
          <w:szCs w:val="32"/>
        </w:rPr>
        <w:t>Guide to enrolling your child at Tiny Town</w:t>
      </w:r>
    </w:p>
    <w:p w14:paraId="208FD032" w14:textId="77777777" w:rsidR="00EC784A" w:rsidRDefault="00EC784A" w:rsidP="00EC784A"/>
    <w:p w14:paraId="4832DC9D" w14:textId="77777777" w:rsidR="00EC784A" w:rsidRPr="00DA086B" w:rsidRDefault="00EC784A" w:rsidP="00EC784A">
      <w:pPr>
        <w:rPr>
          <w:u w:val="single"/>
        </w:rPr>
      </w:pPr>
      <w:r w:rsidRPr="00DA086B">
        <w:rPr>
          <w:u w:val="single"/>
        </w:rPr>
        <w:t>Funded children:</w:t>
      </w:r>
    </w:p>
    <w:p w14:paraId="624653B1" w14:textId="77777777" w:rsidR="00EC784A" w:rsidRDefault="00EC784A" w:rsidP="00EC784A">
      <w:pPr>
        <w:pStyle w:val="ListParagraph"/>
        <w:numPr>
          <w:ilvl w:val="0"/>
          <w:numId w:val="1"/>
        </w:numPr>
      </w:pPr>
      <w:r>
        <w:t>View nursery</w:t>
      </w:r>
    </w:p>
    <w:p w14:paraId="3F059347" w14:textId="77777777" w:rsidR="00EC784A" w:rsidRDefault="00EC784A" w:rsidP="00EC784A">
      <w:pPr>
        <w:pStyle w:val="ListParagraph"/>
        <w:numPr>
          <w:ilvl w:val="0"/>
          <w:numId w:val="1"/>
        </w:numPr>
      </w:pPr>
      <w:r>
        <w:t>Fill out application form</w:t>
      </w:r>
    </w:p>
    <w:p w14:paraId="53EFECCC" w14:textId="77777777" w:rsidR="00EC784A" w:rsidRDefault="00EC784A" w:rsidP="00EC784A">
      <w:pPr>
        <w:pStyle w:val="ListParagraph"/>
        <w:numPr>
          <w:ilvl w:val="0"/>
          <w:numId w:val="1"/>
        </w:numPr>
      </w:pPr>
      <w:r>
        <w:t xml:space="preserve">Eligibility will be checked for 15 hour or </w:t>
      </w:r>
      <w:proofErr w:type="gramStart"/>
      <w:r>
        <w:t>30 hour</w:t>
      </w:r>
      <w:proofErr w:type="gramEnd"/>
      <w:r>
        <w:t xml:space="preserve"> free funded childcare</w:t>
      </w:r>
    </w:p>
    <w:p w14:paraId="365C3E6E" w14:textId="77777777" w:rsidR="00EC784A" w:rsidRDefault="00EC784A" w:rsidP="00EC784A">
      <w:pPr>
        <w:pStyle w:val="ListParagraph"/>
        <w:numPr>
          <w:ilvl w:val="0"/>
          <w:numId w:val="1"/>
        </w:numPr>
      </w:pPr>
      <w:r>
        <w:t>Email will be sent regarding availability and confirmation of start date</w:t>
      </w:r>
    </w:p>
    <w:p w14:paraId="0BD3C028" w14:textId="77777777" w:rsidR="00EC784A" w:rsidRDefault="00EC784A" w:rsidP="00EC784A">
      <w:pPr>
        <w:pStyle w:val="ListParagraph"/>
        <w:numPr>
          <w:ilvl w:val="0"/>
          <w:numId w:val="1"/>
        </w:numPr>
      </w:pPr>
      <w:r>
        <w:t>Settling sessions will be scheduled</w:t>
      </w:r>
    </w:p>
    <w:p w14:paraId="557F68DD" w14:textId="77777777" w:rsidR="00EC784A" w:rsidRDefault="00EC784A" w:rsidP="00EC784A">
      <w:pPr>
        <w:pStyle w:val="ListParagraph"/>
        <w:numPr>
          <w:ilvl w:val="0"/>
          <w:numId w:val="1"/>
        </w:numPr>
      </w:pPr>
      <w:r>
        <w:t>Attend first settling session with child</w:t>
      </w:r>
    </w:p>
    <w:p w14:paraId="13E6D82E" w14:textId="77777777" w:rsidR="00EC784A" w:rsidRDefault="00EC784A" w:rsidP="00EC784A">
      <w:pPr>
        <w:pStyle w:val="ListParagraph"/>
        <w:numPr>
          <w:ilvl w:val="0"/>
          <w:numId w:val="1"/>
        </w:numPr>
      </w:pPr>
      <w:r>
        <w:t>Sign parent declaration and all other relevant paperwork</w:t>
      </w:r>
    </w:p>
    <w:p w14:paraId="1A0013C9" w14:textId="77777777" w:rsidR="00EC784A" w:rsidRDefault="00EC784A" w:rsidP="00EC784A">
      <w:pPr>
        <w:pStyle w:val="ListParagraph"/>
        <w:numPr>
          <w:ilvl w:val="0"/>
          <w:numId w:val="1"/>
        </w:numPr>
      </w:pPr>
      <w:r>
        <w:t>Additional settling sessions and first day</w:t>
      </w:r>
    </w:p>
    <w:p w14:paraId="1003CCE8" w14:textId="77777777" w:rsidR="00EC784A" w:rsidRDefault="00EC784A" w:rsidP="00EC784A"/>
    <w:p w14:paraId="7CD88D4F" w14:textId="77777777" w:rsidR="00EC784A" w:rsidRPr="00DA086B" w:rsidRDefault="00EC784A" w:rsidP="00EC784A">
      <w:pPr>
        <w:rPr>
          <w:u w:val="single"/>
        </w:rPr>
      </w:pPr>
      <w:r w:rsidRPr="00DA086B">
        <w:rPr>
          <w:u w:val="single"/>
        </w:rPr>
        <w:t>Paid for places:</w:t>
      </w:r>
    </w:p>
    <w:p w14:paraId="1AB21646" w14:textId="77777777" w:rsidR="00EC784A" w:rsidRDefault="00EC784A" w:rsidP="00EC784A">
      <w:pPr>
        <w:pStyle w:val="ListParagraph"/>
        <w:numPr>
          <w:ilvl w:val="0"/>
          <w:numId w:val="1"/>
        </w:numPr>
      </w:pPr>
      <w:r>
        <w:t>View nursery</w:t>
      </w:r>
    </w:p>
    <w:p w14:paraId="3D0D3799" w14:textId="77777777" w:rsidR="00EC784A" w:rsidRDefault="00EC784A" w:rsidP="00EC784A">
      <w:pPr>
        <w:pStyle w:val="ListParagraph"/>
        <w:numPr>
          <w:ilvl w:val="0"/>
          <w:numId w:val="1"/>
        </w:numPr>
      </w:pPr>
      <w:r>
        <w:t>Fill out application form</w:t>
      </w:r>
    </w:p>
    <w:p w14:paraId="3F1ABCF4" w14:textId="77777777" w:rsidR="00EC784A" w:rsidRDefault="00EC784A" w:rsidP="00EC784A">
      <w:pPr>
        <w:pStyle w:val="ListParagraph"/>
        <w:numPr>
          <w:ilvl w:val="0"/>
          <w:numId w:val="1"/>
        </w:numPr>
      </w:pPr>
      <w:r>
        <w:t xml:space="preserve">Eligibility will be checked for 15 hour or </w:t>
      </w:r>
      <w:proofErr w:type="gramStart"/>
      <w:r>
        <w:t>30 hour</w:t>
      </w:r>
      <w:proofErr w:type="gramEnd"/>
      <w:r>
        <w:t xml:space="preserve"> free funded childcare</w:t>
      </w:r>
    </w:p>
    <w:p w14:paraId="7FCFA458" w14:textId="77777777" w:rsidR="00EC784A" w:rsidRDefault="00EC784A" w:rsidP="00EC784A">
      <w:pPr>
        <w:pStyle w:val="ListParagraph"/>
        <w:numPr>
          <w:ilvl w:val="0"/>
          <w:numId w:val="1"/>
        </w:numPr>
      </w:pPr>
      <w:r>
        <w:t>Email will be sent regarding availability and confirmation of start date</w:t>
      </w:r>
    </w:p>
    <w:p w14:paraId="5BE0BDA7" w14:textId="77777777" w:rsidR="00EC784A" w:rsidRDefault="00EC784A" w:rsidP="00EC784A">
      <w:pPr>
        <w:pStyle w:val="ListParagraph"/>
        <w:numPr>
          <w:ilvl w:val="0"/>
          <w:numId w:val="1"/>
        </w:numPr>
      </w:pPr>
      <w:r>
        <w:t>If availability can’t be confirmed your application form will be put on a waiting list</w:t>
      </w:r>
    </w:p>
    <w:p w14:paraId="57D888E8" w14:textId="77777777" w:rsidR="00EC784A" w:rsidRDefault="00EC784A" w:rsidP="00EC784A">
      <w:pPr>
        <w:pStyle w:val="ListParagraph"/>
        <w:numPr>
          <w:ilvl w:val="0"/>
          <w:numId w:val="1"/>
        </w:numPr>
      </w:pPr>
      <w:r>
        <w:t>Pay registration fee once availability is confirmed</w:t>
      </w:r>
    </w:p>
    <w:p w14:paraId="290912EF" w14:textId="77777777" w:rsidR="00EC784A" w:rsidRDefault="00EC784A" w:rsidP="00EC784A">
      <w:pPr>
        <w:pStyle w:val="ListParagraph"/>
        <w:numPr>
          <w:ilvl w:val="0"/>
          <w:numId w:val="1"/>
        </w:numPr>
      </w:pPr>
      <w:r>
        <w:t>Settling sessions will be booked</w:t>
      </w:r>
    </w:p>
    <w:p w14:paraId="5C282ED1" w14:textId="77777777" w:rsidR="00EC784A" w:rsidRDefault="00EC784A" w:rsidP="00EC784A">
      <w:pPr>
        <w:pStyle w:val="ListParagraph"/>
        <w:numPr>
          <w:ilvl w:val="0"/>
          <w:numId w:val="1"/>
        </w:numPr>
      </w:pPr>
      <w:r>
        <w:t>Invoice for refundable security deposit will be emailed</w:t>
      </w:r>
    </w:p>
    <w:p w14:paraId="0C98F985" w14:textId="77777777" w:rsidR="00EC784A" w:rsidRDefault="00EC784A" w:rsidP="00EC784A">
      <w:pPr>
        <w:pStyle w:val="ListParagraph"/>
        <w:numPr>
          <w:ilvl w:val="0"/>
          <w:numId w:val="1"/>
        </w:numPr>
      </w:pPr>
      <w:r>
        <w:t>Attend first settling session with child</w:t>
      </w:r>
    </w:p>
    <w:p w14:paraId="63A924E0" w14:textId="77777777" w:rsidR="00EC784A" w:rsidRDefault="00EC784A" w:rsidP="00EC784A">
      <w:pPr>
        <w:pStyle w:val="ListParagraph"/>
        <w:numPr>
          <w:ilvl w:val="0"/>
          <w:numId w:val="1"/>
        </w:numPr>
      </w:pPr>
      <w:r>
        <w:t>Sign parent declaration for any funded hours and all other relevant paperwork</w:t>
      </w:r>
    </w:p>
    <w:p w14:paraId="6AF8A31A" w14:textId="77777777" w:rsidR="00EC784A" w:rsidRDefault="00EC784A" w:rsidP="00EC784A">
      <w:pPr>
        <w:pStyle w:val="ListParagraph"/>
        <w:numPr>
          <w:ilvl w:val="0"/>
          <w:numId w:val="1"/>
        </w:numPr>
      </w:pPr>
      <w:r>
        <w:t>Pay security deposit</w:t>
      </w:r>
      <w:r w:rsidRPr="00C11A69">
        <w:t xml:space="preserve"> </w:t>
      </w:r>
    </w:p>
    <w:p w14:paraId="5F9614B4" w14:textId="77777777" w:rsidR="00EC784A" w:rsidRDefault="00EC784A" w:rsidP="00EC784A">
      <w:pPr>
        <w:pStyle w:val="ListParagraph"/>
        <w:numPr>
          <w:ilvl w:val="0"/>
          <w:numId w:val="1"/>
        </w:numPr>
      </w:pPr>
      <w:r>
        <w:t>Additional settling sessions</w:t>
      </w:r>
    </w:p>
    <w:p w14:paraId="1BA52BC3" w14:textId="77777777" w:rsidR="00EC784A" w:rsidRDefault="00EC784A" w:rsidP="00EC784A">
      <w:pPr>
        <w:pStyle w:val="ListParagraph"/>
        <w:numPr>
          <w:ilvl w:val="0"/>
          <w:numId w:val="1"/>
        </w:numPr>
      </w:pPr>
      <w:r>
        <w:t>Attend first day or arrange gradual start</w:t>
      </w:r>
    </w:p>
    <w:p w14:paraId="2A8CA0AC" w14:textId="77777777" w:rsidR="00EC784A" w:rsidRDefault="00EC784A" w:rsidP="00EC784A"/>
    <w:p w14:paraId="6FFCAF3D" w14:textId="77777777" w:rsidR="00EC784A" w:rsidRPr="00DA086B" w:rsidRDefault="00EC784A" w:rsidP="00EC784A">
      <w:pPr>
        <w:rPr>
          <w:u w:val="single"/>
        </w:rPr>
      </w:pPr>
      <w:r w:rsidRPr="00DA086B">
        <w:rPr>
          <w:u w:val="single"/>
        </w:rPr>
        <w:t>Waiting list:</w:t>
      </w:r>
    </w:p>
    <w:p w14:paraId="4BDB9F4F" w14:textId="77777777" w:rsidR="00EC784A" w:rsidRDefault="00EC784A" w:rsidP="00EC784A">
      <w:pPr>
        <w:pStyle w:val="ListParagraph"/>
        <w:numPr>
          <w:ilvl w:val="0"/>
          <w:numId w:val="1"/>
        </w:numPr>
      </w:pPr>
      <w:r>
        <w:t>View nursery</w:t>
      </w:r>
    </w:p>
    <w:p w14:paraId="437B861F" w14:textId="77777777" w:rsidR="00EC784A" w:rsidRDefault="00EC784A" w:rsidP="00EC784A">
      <w:pPr>
        <w:pStyle w:val="ListParagraph"/>
        <w:numPr>
          <w:ilvl w:val="0"/>
          <w:numId w:val="1"/>
        </w:numPr>
      </w:pPr>
      <w:r>
        <w:t>Fill out application form (with preferred days)</w:t>
      </w:r>
    </w:p>
    <w:p w14:paraId="74D526BB" w14:textId="77777777" w:rsidR="00EC784A" w:rsidRDefault="00EC784A" w:rsidP="00EC784A">
      <w:pPr>
        <w:pStyle w:val="ListParagraph"/>
        <w:numPr>
          <w:ilvl w:val="0"/>
          <w:numId w:val="1"/>
        </w:numPr>
      </w:pPr>
      <w:r>
        <w:t>Email will be sent regarding availability and confirmation of waiting list status</w:t>
      </w:r>
    </w:p>
    <w:p w14:paraId="303BBB1C" w14:textId="77777777" w:rsidR="00EC784A" w:rsidRDefault="00EC784A" w:rsidP="00EC784A">
      <w:pPr>
        <w:pStyle w:val="ListParagraph"/>
        <w:numPr>
          <w:ilvl w:val="0"/>
          <w:numId w:val="1"/>
        </w:numPr>
      </w:pPr>
      <w:r>
        <w:t>No fees to pay, no obligation to start</w:t>
      </w:r>
    </w:p>
    <w:p w14:paraId="7E85FFA7" w14:textId="77777777" w:rsidR="00EC784A" w:rsidRDefault="00EC784A" w:rsidP="00EC784A">
      <w:pPr>
        <w:pStyle w:val="ListParagraph"/>
        <w:numPr>
          <w:ilvl w:val="0"/>
          <w:numId w:val="1"/>
        </w:numPr>
      </w:pPr>
      <w:r>
        <w:t>Contact will be made when space becomes available</w:t>
      </w:r>
    </w:p>
    <w:p w14:paraId="75ADABBE" w14:textId="77777777" w:rsidR="00EC784A" w:rsidRDefault="00EC784A" w:rsidP="00EC784A"/>
    <w:p w14:paraId="22A27E74" w14:textId="77777777" w:rsidR="00EC784A" w:rsidRDefault="00EC784A" w:rsidP="00EC784A">
      <w:r>
        <w:t xml:space="preserve">Adaptations can be discussed with management when needed. Please put official requests in email. 4 </w:t>
      </w:r>
      <w:proofErr w:type="spellStart"/>
      <w:r>
        <w:t>weeks notice</w:t>
      </w:r>
      <w:proofErr w:type="spellEnd"/>
      <w:r>
        <w:t xml:space="preserve"> is required to either go down in days or to leave the nursery.</w:t>
      </w:r>
    </w:p>
    <w:p w14:paraId="734253D1" w14:textId="77777777" w:rsidR="004C229F" w:rsidRDefault="00EC784A">
      <w:bookmarkStart w:id="0" w:name="_GoBack"/>
      <w:bookmarkEnd w:id="0"/>
    </w:p>
    <w:sectPr w:rsidR="004C2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E2A3F"/>
    <w:multiLevelType w:val="hybridMultilevel"/>
    <w:tmpl w:val="E164599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4A"/>
    <w:rsid w:val="001E0DED"/>
    <w:rsid w:val="00CE79CD"/>
    <w:rsid w:val="00EB3BB3"/>
    <w:rsid w:val="00EC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266C6"/>
  <w15:chartTrackingRefBased/>
  <w15:docId w15:val="{E2FE5B02-CF56-4AD8-95C8-9B60F458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8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Daryanani Ratnasothy</dc:creator>
  <cp:keywords/>
  <dc:description/>
  <cp:lastModifiedBy>Tina Daryanani Ratnasothy</cp:lastModifiedBy>
  <cp:revision>1</cp:revision>
  <dcterms:created xsi:type="dcterms:W3CDTF">2018-10-02T14:22:00Z</dcterms:created>
  <dcterms:modified xsi:type="dcterms:W3CDTF">2018-10-02T14:29:00Z</dcterms:modified>
</cp:coreProperties>
</file>